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1128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336"/>
        <w:gridCol w:w="2519"/>
      </w:tblGrid>
      <w:tr w:rsidR="007D1FC6" w:rsidRPr="00F27571" w14:paraId="3261D47F" w14:textId="77777777" w:rsidTr="005A30B8">
        <w:trPr>
          <w:trHeight w:val="917"/>
        </w:trPr>
        <w:tc>
          <w:tcPr>
            <w:tcW w:w="3425" w:type="dxa"/>
          </w:tcPr>
          <w:p w14:paraId="6B0878D5" w14:textId="77777777" w:rsidR="007D1FC6" w:rsidRPr="00BC1E21" w:rsidRDefault="007D1FC6" w:rsidP="007D1FC6">
            <w:pPr>
              <w:spacing w:line="240" w:lineRule="auto"/>
              <w:ind w:right="257"/>
              <w:jc w:val="right"/>
            </w:pPr>
            <w:r w:rsidRPr="00BC1E21">
              <w:rPr>
                <w:noProof/>
              </w:rPr>
              <w:drawing>
                <wp:inline distT="0" distB="0" distL="0" distR="0" wp14:anchorId="6DEE305A" wp14:editId="65C1F0F1">
                  <wp:extent cx="1422400" cy="374650"/>
                  <wp:effectExtent l="0" t="0" r="6350" b="6350"/>
                  <wp:docPr id="1" name="Picture 1" descr="حركة أمل خ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حركة أمل خ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3383E0" w14:textId="4C87841C" w:rsidR="007D1FC6" w:rsidRPr="00372C06" w:rsidRDefault="007D1FC6" w:rsidP="00372C06">
            <w:pPr>
              <w:spacing w:line="240" w:lineRule="auto"/>
              <w:ind w:right="257"/>
              <w:jc w:val="right"/>
              <w:rPr>
                <w:rFonts w:cs="Sultan Medium"/>
                <w:b/>
                <w:bCs/>
                <w:sz w:val="32"/>
                <w:szCs w:val="32"/>
                <w:u w:val="single"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u w:val="single"/>
                <w:rtl/>
              </w:rPr>
              <w:t>المكتـب السيـاسي</w:t>
            </w:r>
          </w:p>
        </w:tc>
        <w:tc>
          <w:tcPr>
            <w:tcW w:w="5336" w:type="dxa"/>
          </w:tcPr>
          <w:p w14:paraId="77571C83" w14:textId="77777777" w:rsidR="007D1FC6" w:rsidRPr="006B7B4B" w:rsidRDefault="007D1FC6" w:rsidP="005A30B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6B7B4B">
              <w:rPr>
                <w:rFonts w:ascii="Tahoma" w:hAnsi="Tahoma" w:cs="Tahoma"/>
                <w:b/>
                <w:bCs/>
                <w:rtl/>
              </w:rPr>
              <w:t>باسمه تعالى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      </w:t>
            </w:r>
          </w:p>
        </w:tc>
        <w:tc>
          <w:tcPr>
            <w:tcW w:w="2519" w:type="dxa"/>
          </w:tcPr>
          <w:p w14:paraId="63EDBC68" w14:textId="33B4C8D5" w:rsidR="007D1FC6" w:rsidRPr="00F27571" w:rsidRDefault="00372C06" w:rsidP="005A30B8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896D25" wp14:editId="470FCADA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0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7389" y="0"/>
                      <wp:lineTo x="3411" y="2274"/>
                      <wp:lineTo x="0" y="6821"/>
                      <wp:lineTo x="0" y="12505"/>
                      <wp:lineTo x="2274" y="18758"/>
                      <wp:lineTo x="6821" y="21032"/>
                      <wp:lineTo x="13642" y="21032"/>
                      <wp:lineTo x="18758" y="18758"/>
                      <wp:lineTo x="21032" y="12505"/>
                      <wp:lineTo x="21032" y="6821"/>
                      <wp:lineTo x="17053" y="2274"/>
                      <wp:lineTo x="13642" y="0"/>
                      <wp:lineTo x="7389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1FC6">
              <w:rPr>
                <w:rFonts w:hint="cs"/>
                <w:noProof/>
                <w:rtl/>
              </w:rPr>
              <w:t xml:space="preserve">            </w:t>
            </w:r>
          </w:p>
        </w:tc>
      </w:tr>
    </w:tbl>
    <w:p w14:paraId="4292E9F0" w14:textId="77777777" w:rsidR="00E159DE" w:rsidRPr="00E62018" w:rsidRDefault="00E159DE" w:rsidP="004D52E5">
      <w:pPr>
        <w:bidi/>
        <w:spacing w:line="276" w:lineRule="auto"/>
        <w:rPr>
          <w:rFonts w:cs="Calibri"/>
          <w:b/>
          <w:bCs/>
          <w:sz w:val="12"/>
          <w:szCs w:val="12"/>
        </w:rPr>
      </w:pPr>
    </w:p>
    <w:p w14:paraId="15F22C23" w14:textId="02C94E4A" w:rsidR="00E62018" w:rsidRDefault="004D52E5" w:rsidP="00133CB2">
      <w:pPr>
        <w:bidi/>
        <w:spacing w:line="360" w:lineRule="auto"/>
        <w:rPr>
          <w:rFonts w:cs="Calibri"/>
          <w:b/>
          <w:bCs/>
          <w:sz w:val="36"/>
          <w:szCs w:val="36"/>
          <w:rtl/>
        </w:rPr>
      </w:pPr>
      <w:r w:rsidRPr="004D52E5">
        <w:rPr>
          <w:rFonts w:cs="Calibri"/>
          <w:b/>
          <w:bCs/>
          <w:sz w:val="36"/>
          <w:szCs w:val="36"/>
          <w:rtl/>
        </w:rPr>
        <w:t xml:space="preserve">                          بيان صادر عن المكتب السياسي لحركة أمل</w:t>
      </w:r>
    </w:p>
    <w:p w14:paraId="7D9A53BF" w14:textId="32743B9F" w:rsidR="005E0E34" w:rsidRPr="005E0E34" w:rsidRDefault="005E0E34" w:rsidP="005E0E34">
      <w:pPr>
        <w:bidi/>
        <w:spacing w:line="360" w:lineRule="auto"/>
        <w:jc w:val="both"/>
        <w:rPr>
          <w:rFonts w:cs="Calibri"/>
          <w:sz w:val="28"/>
          <w:szCs w:val="28"/>
          <w:rtl/>
        </w:rPr>
      </w:pPr>
      <w:r w:rsidRPr="005E0E34">
        <w:rPr>
          <w:rFonts w:cs="Calibri"/>
          <w:sz w:val="32"/>
          <w:szCs w:val="32"/>
        </w:rPr>
        <w:t xml:space="preserve">   </w:t>
      </w:r>
      <w:r w:rsidRPr="005E0E34">
        <w:rPr>
          <w:rFonts w:cs="Calibri"/>
          <w:sz w:val="28"/>
          <w:szCs w:val="28"/>
          <w:rtl/>
        </w:rPr>
        <w:t>دش</w:t>
      </w:r>
      <w:r w:rsidRPr="005E0E34">
        <w:rPr>
          <w:rFonts w:cs="Calibri" w:hint="cs"/>
          <w:sz w:val="28"/>
          <w:szCs w:val="28"/>
          <w:rtl/>
        </w:rPr>
        <w:t>ّ</w:t>
      </w:r>
      <w:r w:rsidRPr="005E0E34">
        <w:rPr>
          <w:rFonts w:cs="Calibri"/>
          <w:sz w:val="28"/>
          <w:szCs w:val="28"/>
          <w:rtl/>
        </w:rPr>
        <w:t xml:space="preserve">نت حكومة العدو الصهيوني باكورة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عمالها العدوانية بداية هذا العام، باقتحام قطعان المستوطنين والمتطرفين اليهود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يقودهم وزير ال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من المشهود له بعدائيته لكل ما هو عربي وفلسطيني بن غفير لباحات المسجد ال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قصى المبارك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وذلك من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جل فرض وقائع عملاني</w:t>
      </w:r>
      <w:r w:rsidRPr="005E0E34">
        <w:rPr>
          <w:rFonts w:cs="Calibri" w:hint="cs"/>
          <w:sz w:val="28"/>
          <w:szCs w:val="28"/>
          <w:rtl/>
        </w:rPr>
        <w:t xml:space="preserve">ة </w:t>
      </w:r>
      <w:r w:rsidRPr="005E0E34">
        <w:rPr>
          <w:rFonts w:cs="Calibri"/>
          <w:sz w:val="28"/>
          <w:szCs w:val="28"/>
          <w:rtl/>
        </w:rPr>
        <w:t>تشكل تميهدا</w:t>
      </w:r>
      <w:r w:rsidRPr="005E0E34">
        <w:rPr>
          <w:rFonts w:cs="Calibri" w:hint="cs"/>
          <w:sz w:val="28"/>
          <w:szCs w:val="28"/>
          <w:rtl/>
        </w:rPr>
        <w:t>ً</w:t>
      </w:r>
      <w:r w:rsidRPr="005E0E34">
        <w:rPr>
          <w:rFonts w:cs="Calibri"/>
          <w:sz w:val="28"/>
          <w:szCs w:val="28"/>
          <w:rtl/>
        </w:rPr>
        <w:t xml:space="preserve"> لفرض التقسيم المكاني والزماني للمسجد بين الفلسطينيين والمحتلين الصهاين</w:t>
      </w:r>
      <w:r w:rsidRPr="005E0E34">
        <w:rPr>
          <w:rFonts w:cs="Calibri" w:hint="cs"/>
          <w:sz w:val="28"/>
          <w:szCs w:val="28"/>
          <w:rtl/>
        </w:rPr>
        <w:t xml:space="preserve">ة، </w:t>
      </w:r>
      <w:r w:rsidRPr="005E0E34">
        <w:rPr>
          <w:rFonts w:cs="Calibri"/>
          <w:sz w:val="28"/>
          <w:szCs w:val="28"/>
          <w:rtl/>
        </w:rPr>
        <w:t>كما هو الحال في المسجد ال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>براهيمي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وذلك مقدمة لمشروع التهويد الشامل لمدينة القدس وبناء الهيكل المزعوم على 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نقاض المسجد المبارك</w:t>
      </w:r>
      <w:r w:rsidRPr="005E0E34">
        <w:rPr>
          <w:rFonts w:cs="Calibri"/>
          <w:sz w:val="28"/>
          <w:szCs w:val="28"/>
        </w:rPr>
        <w:t>.</w:t>
      </w:r>
    </w:p>
    <w:p w14:paraId="248BCC23" w14:textId="7A070884" w:rsidR="005E0E34" w:rsidRPr="005E0E34" w:rsidRDefault="005E0E34" w:rsidP="005E0E34">
      <w:pPr>
        <w:bidi/>
        <w:spacing w:line="360" w:lineRule="auto"/>
        <w:jc w:val="both"/>
        <w:rPr>
          <w:rFonts w:cs="Calibri"/>
          <w:sz w:val="28"/>
          <w:szCs w:val="28"/>
          <w:rtl/>
        </w:rPr>
      </w:pPr>
      <w:r w:rsidRPr="005E0E34">
        <w:rPr>
          <w:rFonts w:cs="Calibri"/>
          <w:sz w:val="28"/>
          <w:szCs w:val="28"/>
        </w:rPr>
        <w:t xml:space="preserve">     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 xml:space="preserve">ن ما جرى اليوم خطير جداً، ويؤكد 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 xml:space="preserve">صرار حكومة العدو على تنفيذ برنامجها الذي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تت بموجبه تهويد ال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 xml:space="preserve">رض والمقدسات وطرد الشعب الفلسطيني من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راضي ١٩٤٨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والقضاء على حق العودة وقيام دولة فلسطين، و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>رتفاع وتيرة خطاب الحرب ضد قوى المقاومة واستمرار ال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>عتداءات ضد سوريا، كل هذا تحت ظل التستر بخطوات التطبيع</w:t>
      </w:r>
      <w:r w:rsidRPr="005E0E34">
        <w:rPr>
          <w:rFonts w:cs="Calibri"/>
          <w:sz w:val="28"/>
          <w:szCs w:val="28"/>
        </w:rPr>
        <w:t>.</w:t>
      </w:r>
    </w:p>
    <w:p w14:paraId="22231709" w14:textId="08CECD87" w:rsidR="005E0E34" w:rsidRPr="005E0E34" w:rsidRDefault="005E0E34" w:rsidP="005E0E34">
      <w:pPr>
        <w:bidi/>
        <w:spacing w:line="360" w:lineRule="auto"/>
        <w:jc w:val="both"/>
        <w:rPr>
          <w:rFonts w:cs="Calibri"/>
          <w:sz w:val="28"/>
          <w:szCs w:val="28"/>
          <w:rtl/>
        </w:rPr>
      </w:pPr>
      <w:r w:rsidRPr="005E0E34">
        <w:rPr>
          <w:rFonts w:cs="Calibri"/>
          <w:sz w:val="28"/>
          <w:szCs w:val="28"/>
        </w:rPr>
        <w:t xml:space="preserve">     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 xml:space="preserve">ن حركة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 xml:space="preserve">مل ترى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ن اللعب بمصير المسجد ال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قصى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وفي ظل ال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خطار المحدق</w:t>
      </w:r>
      <w:r w:rsidRPr="005E0E34">
        <w:rPr>
          <w:rFonts w:cs="Calibri" w:hint="cs"/>
          <w:sz w:val="28"/>
          <w:szCs w:val="28"/>
          <w:rtl/>
        </w:rPr>
        <w:t xml:space="preserve">ة به، </w:t>
      </w:r>
      <w:r w:rsidRPr="005E0E34">
        <w:rPr>
          <w:rFonts w:cs="Calibri"/>
          <w:sz w:val="28"/>
          <w:szCs w:val="28"/>
          <w:rtl/>
        </w:rPr>
        <w:t>وبمجمل عناوين القضية الفلسطيني</w:t>
      </w:r>
      <w:r w:rsidRPr="005E0E34">
        <w:rPr>
          <w:rFonts w:cs="Calibri" w:hint="cs"/>
          <w:sz w:val="28"/>
          <w:szCs w:val="28"/>
          <w:rtl/>
        </w:rPr>
        <w:t>ة،</w:t>
      </w:r>
      <w:r w:rsidRPr="005E0E34">
        <w:rPr>
          <w:rFonts w:cs="Calibri"/>
          <w:sz w:val="28"/>
          <w:szCs w:val="28"/>
          <w:rtl/>
        </w:rPr>
        <w:t xml:space="preserve">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نه لا</w:t>
      </w:r>
      <w:r w:rsidRPr="005E0E34">
        <w:rPr>
          <w:rFonts w:cs="Calibri" w:hint="cs"/>
          <w:sz w:val="28"/>
          <w:szCs w:val="28"/>
          <w:rtl/>
        </w:rPr>
        <w:t xml:space="preserve"> </w:t>
      </w:r>
      <w:r w:rsidRPr="005E0E34">
        <w:rPr>
          <w:rFonts w:cs="Calibri"/>
          <w:sz w:val="28"/>
          <w:szCs w:val="28"/>
          <w:rtl/>
        </w:rPr>
        <w:t xml:space="preserve">حل 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 xml:space="preserve">لا بتصعيد وتيرة المقاومة على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 xml:space="preserve">رض فلسطين بمختلف 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شكالها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وال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>قدام بجرأة وصدق على ترجمة اتفاقيات المصالحة والوحدة بين الفصائل الفلسطيني</w:t>
      </w:r>
      <w:r w:rsidRPr="005E0E34">
        <w:rPr>
          <w:rFonts w:cs="Calibri" w:hint="cs"/>
          <w:sz w:val="28"/>
          <w:szCs w:val="28"/>
          <w:rtl/>
        </w:rPr>
        <w:t>ة،</w:t>
      </w:r>
      <w:r w:rsidRPr="005E0E34">
        <w:rPr>
          <w:rFonts w:cs="Calibri"/>
          <w:sz w:val="28"/>
          <w:szCs w:val="28"/>
          <w:rtl/>
        </w:rPr>
        <w:t xml:space="preserve"> وايقاف كل مشاريع التطبيع مع هذا العدو الذي يضرب بعرض الحائط مشاعر ملياري</w:t>
      </w:r>
      <w:r w:rsidRPr="005E0E34">
        <w:rPr>
          <w:rFonts w:cs="Calibri" w:hint="cs"/>
          <w:sz w:val="28"/>
          <w:szCs w:val="28"/>
          <w:rtl/>
        </w:rPr>
        <w:t>ْ</w:t>
      </w:r>
      <w:r w:rsidRPr="005E0E34">
        <w:rPr>
          <w:rFonts w:cs="Calibri"/>
          <w:sz w:val="28"/>
          <w:szCs w:val="28"/>
          <w:rtl/>
        </w:rPr>
        <w:t xml:space="preserve"> مسلم وعربي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والعمل السريع للم الشمل والالتفاف حول القضية المركزية</w:t>
      </w:r>
      <w:r w:rsidRPr="005E0E34">
        <w:rPr>
          <w:rFonts w:cs="Calibri"/>
          <w:sz w:val="28"/>
          <w:szCs w:val="28"/>
        </w:rPr>
        <w:t>.</w:t>
      </w:r>
    </w:p>
    <w:p w14:paraId="23D08D56" w14:textId="011BF602" w:rsidR="000566D9" w:rsidRDefault="005E0E34" w:rsidP="005E0E34">
      <w:pPr>
        <w:bidi/>
        <w:spacing w:line="360" w:lineRule="auto"/>
        <w:jc w:val="both"/>
        <w:rPr>
          <w:rFonts w:cs="Calibri"/>
          <w:sz w:val="28"/>
          <w:szCs w:val="28"/>
          <w:rtl/>
        </w:rPr>
      </w:pPr>
      <w:r w:rsidRPr="005E0E34">
        <w:rPr>
          <w:rFonts w:cs="Calibri"/>
          <w:sz w:val="28"/>
          <w:szCs w:val="28"/>
          <w:rtl/>
        </w:rPr>
        <w:t xml:space="preserve">      ليكن تحدي العدو لنا فرصة لاستنهاض الهمم لحماية مقدساتنا وقدسنا</w:t>
      </w:r>
      <w:r w:rsidRPr="005E0E34">
        <w:rPr>
          <w:rFonts w:cs="Calibri" w:hint="cs"/>
          <w:sz w:val="28"/>
          <w:szCs w:val="28"/>
          <w:rtl/>
        </w:rPr>
        <w:t>،</w:t>
      </w:r>
      <w:r w:rsidRPr="005E0E34">
        <w:rPr>
          <w:rFonts w:cs="Calibri"/>
          <w:sz w:val="28"/>
          <w:szCs w:val="28"/>
          <w:rtl/>
        </w:rPr>
        <w:t xml:space="preserve"> ل</w:t>
      </w:r>
      <w:r w:rsidRPr="005E0E34">
        <w:rPr>
          <w:rFonts w:cs="Calibri" w:hint="cs"/>
          <w:sz w:val="28"/>
          <w:szCs w:val="28"/>
          <w:rtl/>
        </w:rPr>
        <w:t>أ</w:t>
      </w:r>
      <w:r w:rsidRPr="005E0E34">
        <w:rPr>
          <w:rFonts w:cs="Calibri"/>
          <w:sz w:val="28"/>
          <w:szCs w:val="28"/>
          <w:rtl/>
        </w:rPr>
        <w:t>نه كما قال ال</w:t>
      </w:r>
      <w:r w:rsidRPr="005E0E34">
        <w:rPr>
          <w:rFonts w:cs="Calibri" w:hint="cs"/>
          <w:sz w:val="28"/>
          <w:szCs w:val="28"/>
          <w:rtl/>
        </w:rPr>
        <w:t>إ</w:t>
      </w:r>
      <w:r w:rsidRPr="005E0E34">
        <w:rPr>
          <w:rFonts w:cs="Calibri"/>
          <w:sz w:val="28"/>
          <w:szCs w:val="28"/>
          <w:rtl/>
        </w:rPr>
        <w:t>مام القائد السيد موسى الصدر</w:t>
      </w:r>
      <w:r w:rsidRPr="005E0E34">
        <w:rPr>
          <w:rFonts w:cs="Calibri" w:hint="cs"/>
          <w:sz w:val="28"/>
          <w:szCs w:val="28"/>
          <w:rtl/>
        </w:rPr>
        <w:t>: "إ</w:t>
      </w:r>
      <w:r w:rsidRPr="005E0E34">
        <w:rPr>
          <w:rFonts w:cs="Calibri"/>
          <w:sz w:val="28"/>
          <w:szCs w:val="28"/>
          <w:rtl/>
        </w:rPr>
        <w:t>ن حياتنا دون القدس مذلة</w:t>
      </w:r>
      <w:r w:rsidRPr="005E0E34">
        <w:rPr>
          <w:rFonts w:cs="Calibri" w:hint="cs"/>
          <w:sz w:val="28"/>
          <w:szCs w:val="28"/>
          <w:rtl/>
        </w:rPr>
        <w:t>"</w:t>
      </w:r>
      <w:r w:rsidRPr="005E0E34">
        <w:rPr>
          <w:rFonts w:cs="Calibri"/>
          <w:sz w:val="28"/>
          <w:szCs w:val="28"/>
          <w:rtl/>
        </w:rPr>
        <w:t>.</w:t>
      </w:r>
    </w:p>
    <w:p w14:paraId="28B969D1" w14:textId="77777777" w:rsidR="005E0E34" w:rsidRDefault="005E0E34" w:rsidP="005E0E34">
      <w:pPr>
        <w:bidi/>
        <w:spacing w:line="360" w:lineRule="auto"/>
        <w:jc w:val="both"/>
        <w:rPr>
          <w:rFonts w:cs="Calibri"/>
          <w:sz w:val="28"/>
          <w:szCs w:val="28"/>
          <w:rtl/>
        </w:rPr>
      </w:pPr>
    </w:p>
    <w:p w14:paraId="6C1D4E84" w14:textId="77777777" w:rsidR="005E0E34" w:rsidRPr="005E0E34" w:rsidRDefault="005E0E34" w:rsidP="005E0E34">
      <w:pPr>
        <w:bidi/>
        <w:spacing w:line="360" w:lineRule="auto"/>
        <w:jc w:val="both"/>
        <w:rPr>
          <w:rFonts w:cs="Calibri"/>
          <w:sz w:val="28"/>
          <w:szCs w:val="28"/>
          <w:rtl/>
        </w:rPr>
      </w:pPr>
    </w:p>
    <w:p w14:paraId="415D56B8" w14:textId="1D519188" w:rsidR="00133CB2" w:rsidRPr="005F17B2" w:rsidRDefault="005E0E34" w:rsidP="005F17B2">
      <w:pPr>
        <w:bidi/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b/>
          <w:bCs/>
          <w:sz w:val="30"/>
          <w:szCs w:val="30"/>
        </w:rPr>
        <w:t xml:space="preserve"> </w:t>
      </w:r>
      <w:r w:rsidR="000A0898">
        <w:rPr>
          <w:rFonts w:cs="Calibri"/>
          <w:b/>
          <w:bCs/>
          <w:sz w:val="30"/>
          <w:szCs w:val="30"/>
        </w:rPr>
        <w:t xml:space="preserve">                                                          </w:t>
      </w:r>
      <w:r w:rsidR="00133CB2" w:rsidRPr="005F17B2">
        <w:rPr>
          <w:rFonts w:cs="Calibri"/>
          <w:b/>
          <w:bCs/>
          <w:sz w:val="28"/>
          <w:szCs w:val="28"/>
          <w:rtl/>
        </w:rPr>
        <w:t>وأمل بنصره تعالى وعودة الامام القائد وأخويه</w:t>
      </w:r>
    </w:p>
    <w:p w14:paraId="635F7685" w14:textId="3CDD89BF" w:rsidR="00F72B22" w:rsidRPr="007E7CA0" w:rsidRDefault="00CC6C19" w:rsidP="007E7CA0">
      <w:pPr>
        <w:bidi/>
        <w:spacing w:line="240" w:lineRule="auto"/>
        <w:ind w:firstLine="5040"/>
        <w:rPr>
          <w:rFonts w:cs="Calibri"/>
          <w:b/>
          <w:bCs/>
          <w:sz w:val="28"/>
          <w:szCs w:val="28"/>
        </w:rPr>
      </w:pPr>
      <w:r w:rsidRPr="005F17B2">
        <w:rPr>
          <w:rFonts w:cs="Calibri" w:hint="cs"/>
          <w:b/>
          <w:bCs/>
          <w:sz w:val="28"/>
          <w:szCs w:val="28"/>
          <w:rtl/>
        </w:rPr>
        <w:t xml:space="preserve">  </w:t>
      </w:r>
      <w:r w:rsidR="00133CB2" w:rsidRPr="005F17B2">
        <w:rPr>
          <w:rFonts w:cs="Calibri" w:hint="cs"/>
          <w:b/>
          <w:bCs/>
          <w:sz w:val="28"/>
          <w:szCs w:val="28"/>
          <w:rtl/>
        </w:rPr>
        <w:t xml:space="preserve">     </w:t>
      </w:r>
      <w:r w:rsidR="00133CB2" w:rsidRPr="005F17B2">
        <w:rPr>
          <w:rFonts w:cs="Calibri"/>
          <w:b/>
          <w:bCs/>
          <w:sz w:val="28"/>
          <w:szCs w:val="28"/>
          <w:rtl/>
        </w:rPr>
        <w:t xml:space="preserve">بيروت في: </w:t>
      </w:r>
      <w:r w:rsidR="005E0E34">
        <w:rPr>
          <w:rFonts w:cs="Calibri" w:hint="cs"/>
          <w:b/>
          <w:bCs/>
          <w:sz w:val="28"/>
          <w:szCs w:val="28"/>
          <w:rtl/>
        </w:rPr>
        <w:t>3</w:t>
      </w:r>
      <w:r w:rsidR="00133CB2" w:rsidRPr="005F17B2">
        <w:rPr>
          <w:rFonts w:cs="Calibri"/>
          <w:b/>
          <w:bCs/>
          <w:sz w:val="28"/>
          <w:szCs w:val="28"/>
          <w:rtl/>
        </w:rPr>
        <w:t>/</w:t>
      </w:r>
      <w:r w:rsidR="005E0E34">
        <w:rPr>
          <w:rFonts w:cs="Calibri" w:hint="cs"/>
          <w:b/>
          <w:bCs/>
          <w:sz w:val="28"/>
          <w:szCs w:val="28"/>
          <w:rtl/>
        </w:rPr>
        <w:t>1</w:t>
      </w:r>
      <w:r w:rsidR="00133CB2" w:rsidRPr="005F17B2">
        <w:rPr>
          <w:rFonts w:cs="Calibri"/>
          <w:b/>
          <w:bCs/>
          <w:sz w:val="28"/>
          <w:szCs w:val="28"/>
          <w:rtl/>
        </w:rPr>
        <w:t>/</w:t>
      </w:r>
      <w:r w:rsidR="005E0E34">
        <w:rPr>
          <w:rFonts w:cs="Calibri" w:hint="cs"/>
          <w:b/>
          <w:bCs/>
          <w:sz w:val="28"/>
          <w:szCs w:val="28"/>
          <w:rtl/>
        </w:rPr>
        <w:t>2023</w:t>
      </w:r>
      <w:bookmarkStart w:id="0" w:name="_GoBack"/>
      <w:bookmarkEnd w:id="0"/>
    </w:p>
    <w:sectPr w:rsidR="00F72B22" w:rsidRPr="007E7CA0" w:rsidSect="00E62018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F5A67" w14:textId="77777777" w:rsidR="004B06C4" w:rsidRDefault="004B06C4" w:rsidP="00372C06">
      <w:pPr>
        <w:spacing w:after="0" w:line="240" w:lineRule="auto"/>
      </w:pPr>
      <w:r>
        <w:separator/>
      </w:r>
    </w:p>
  </w:endnote>
  <w:endnote w:type="continuationSeparator" w:id="0">
    <w:p w14:paraId="185AA050" w14:textId="77777777" w:rsidR="004B06C4" w:rsidRDefault="004B06C4" w:rsidP="0037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93659" w14:textId="77777777" w:rsidR="004B06C4" w:rsidRDefault="004B06C4" w:rsidP="00372C06">
      <w:pPr>
        <w:spacing w:after="0" w:line="240" w:lineRule="auto"/>
      </w:pPr>
      <w:r>
        <w:separator/>
      </w:r>
    </w:p>
  </w:footnote>
  <w:footnote w:type="continuationSeparator" w:id="0">
    <w:p w14:paraId="2406862E" w14:textId="77777777" w:rsidR="004B06C4" w:rsidRDefault="004B06C4" w:rsidP="0037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944"/>
    <w:multiLevelType w:val="hybridMultilevel"/>
    <w:tmpl w:val="8B129CB8"/>
    <w:lvl w:ilvl="0" w:tplc="82F20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3A21"/>
    <w:multiLevelType w:val="hybridMultilevel"/>
    <w:tmpl w:val="C582C8D6"/>
    <w:lvl w:ilvl="0" w:tplc="8B14E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C296C"/>
    <w:multiLevelType w:val="hybridMultilevel"/>
    <w:tmpl w:val="9604B91E"/>
    <w:lvl w:ilvl="0" w:tplc="0409000F">
      <w:start w:val="1"/>
      <w:numFmt w:val="decimal"/>
      <w:lvlText w:val="%1."/>
      <w:lvlJc w:val="left"/>
      <w:pPr>
        <w:ind w:left="594" w:hanging="360"/>
      </w:p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">
    <w:nsid w:val="3A200B73"/>
    <w:multiLevelType w:val="hybridMultilevel"/>
    <w:tmpl w:val="34BEE3FE"/>
    <w:lvl w:ilvl="0" w:tplc="59F805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4B7541"/>
    <w:multiLevelType w:val="hybridMultilevel"/>
    <w:tmpl w:val="EE34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B579F"/>
    <w:multiLevelType w:val="hybridMultilevel"/>
    <w:tmpl w:val="819A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D4298"/>
    <w:multiLevelType w:val="hybridMultilevel"/>
    <w:tmpl w:val="37900160"/>
    <w:lvl w:ilvl="0" w:tplc="FF565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46"/>
    <w:rsid w:val="00013199"/>
    <w:rsid w:val="0001608C"/>
    <w:rsid w:val="000364A7"/>
    <w:rsid w:val="000566D9"/>
    <w:rsid w:val="000831C9"/>
    <w:rsid w:val="00092B28"/>
    <w:rsid w:val="000A0898"/>
    <w:rsid w:val="000D329E"/>
    <w:rsid w:val="000F3DE5"/>
    <w:rsid w:val="00111042"/>
    <w:rsid w:val="00133CB2"/>
    <w:rsid w:val="001520A6"/>
    <w:rsid w:val="00210EB8"/>
    <w:rsid w:val="00226CC4"/>
    <w:rsid w:val="002A1D37"/>
    <w:rsid w:val="002D1FF5"/>
    <w:rsid w:val="002E7BD3"/>
    <w:rsid w:val="002F0A26"/>
    <w:rsid w:val="00317DDD"/>
    <w:rsid w:val="00322775"/>
    <w:rsid w:val="0034778D"/>
    <w:rsid w:val="00372C06"/>
    <w:rsid w:val="003D0ECF"/>
    <w:rsid w:val="004223D9"/>
    <w:rsid w:val="004607C9"/>
    <w:rsid w:val="004B06C4"/>
    <w:rsid w:val="004D52E5"/>
    <w:rsid w:val="004F2069"/>
    <w:rsid w:val="00500F38"/>
    <w:rsid w:val="00521B40"/>
    <w:rsid w:val="005354AF"/>
    <w:rsid w:val="005A14C5"/>
    <w:rsid w:val="005C4FB3"/>
    <w:rsid w:val="005C739B"/>
    <w:rsid w:val="005E0E34"/>
    <w:rsid w:val="005F17B2"/>
    <w:rsid w:val="00604F42"/>
    <w:rsid w:val="00622FDE"/>
    <w:rsid w:val="0062702D"/>
    <w:rsid w:val="00666699"/>
    <w:rsid w:val="006A7A4F"/>
    <w:rsid w:val="006E07BF"/>
    <w:rsid w:val="006F3ED4"/>
    <w:rsid w:val="007205A2"/>
    <w:rsid w:val="007631A2"/>
    <w:rsid w:val="00775293"/>
    <w:rsid w:val="00780BA8"/>
    <w:rsid w:val="00781067"/>
    <w:rsid w:val="007C4B4A"/>
    <w:rsid w:val="007D1FC6"/>
    <w:rsid w:val="007E7CA0"/>
    <w:rsid w:val="00800B56"/>
    <w:rsid w:val="008350A4"/>
    <w:rsid w:val="00912B46"/>
    <w:rsid w:val="009A5469"/>
    <w:rsid w:val="009B1384"/>
    <w:rsid w:val="009F23F9"/>
    <w:rsid w:val="00A14330"/>
    <w:rsid w:val="00A217EE"/>
    <w:rsid w:val="00A249CC"/>
    <w:rsid w:val="00A447D7"/>
    <w:rsid w:val="00AE559E"/>
    <w:rsid w:val="00B12FBF"/>
    <w:rsid w:val="00B74840"/>
    <w:rsid w:val="00B87AD3"/>
    <w:rsid w:val="00BE3654"/>
    <w:rsid w:val="00BF3E34"/>
    <w:rsid w:val="00C32D55"/>
    <w:rsid w:val="00C34638"/>
    <w:rsid w:val="00C46CC4"/>
    <w:rsid w:val="00C639ED"/>
    <w:rsid w:val="00C97D09"/>
    <w:rsid w:val="00CA6AB6"/>
    <w:rsid w:val="00CC1823"/>
    <w:rsid w:val="00CC6C19"/>
    <w:rsid w:val="00D07858"/>
    <w:rsid w:val="00D119D1"/>
    <w:rsid w:val="00D53D32"/>
    <w:rsid w:val="00D93B66"/>
    <w:rsid w:val="00D95DFD"/>
    <w:rsid w:val="00D96225"/>
    <w:rsid w:val="00DD2D9E"/>
    <w:rsid w:val="00DD578E"/>
    <w:rsid w:val="00E06426"/>
    <w:rsid w:val="00E11ED2"/>
    <w:rsid w:val="00E159DE"/>
    <w:rsid w:val="00E55584"/>
    <w:rsid w:val="00E55F47"/>
    <w:rsid w:val="00E62018"/>
    <w:rsid w:val="00E95930"/>
    <w:rsid w:val="00EB571C"/>
    <w:rsid w:val="00EE1146"/>
    <w:rsid w:val="00F16B36"/>
    <w:rsid w:val="00F17CBD"/>
    <w:rsid w:val="00F21DEB"/>
    <w:rsid w:val="00F22ED6"/>
    <w:rsid w:val="00F27A76"/>
    <w:rsid w:val="00F33173"/>
    <w:rsid w:val="00F622FE"/>
    <w:rsid w:val="00F72B22"/>
    <w:rsid w:val="00F77FA7"/>
    <w:rsid w:val="00F93F13"/>
    <w:rsid w:val="00FB297E"/>
    <w:rsid w:val="00FB4E92"/>
    <w:rsid w:val="00FD5D56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E0EE"/>
  <w15:chartTrackingRefBased/>
  <w15:docId w15:val="{7BFF0CBF-6931-4F5C-AB77-133706DE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1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06"/>
  </w:style>
  <w:style w:type="paragraph" w:styleId="Footer">
    <w:name w:val="footer"/>
    <w:basedOn w:val="Normal"/>
    <w:link w:val="FooterChar"/>
    <w:uiPriority w:val="99"/>
    <w:unhideWhenUsed/>
    <w:rsid w:val="0037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abdalah</dc:creator>
  <cp:keywords/>
  <dc:description/>
  <cp:lastModifiedBy>hayka</cp:lastModifiedBy>
  <cp:revision>58</cp:revision>
  <cp:lastPrinted>2023-01-01T17:55:00Z</cp:lastPrinted>
  <dcterms:created xsi:type="dcterms:W3CDTF">2020-09-29T10:35:00Z</dcterms:created>
  <dcterms:modified xsi:type="dcterms:W3CDTF">2023-01-01T17:55:00Z</dcterms:modified>
</cp:coreProperties>
</file>